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8B9567" w14:textId="77777777" w:rsidR="001902D2" w:rsidRDefault="00866097">
      <w:pPr>
        <w:pStyle w:val="1"/>
        <w:spacing w:beforeLines="50" w:before="156" w:after="0" w:line="520" w:lineRule="exact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Style w:val="10"/>
          <w:rFonts w:ascii="方正小标宋_GBK" w:eastAsia="方正小标宋_GBK" w:hAnsi="方正小标宋_GBK" w:cs="方正小标宋_GBK" w:hint="eastAsia"/>
          <w:sz w:val="44"/>
          <w:szCs w:val="44"/>
        </w:rPr>
        <w:t>技术标准和要求</w:t>
      </w:r>
    </w:p>
    <w:p w14:paraId="0124C559" w14:textId="77777777" w:rsidR="001902D2" w:rsidRDefault="001902D2">
      <w:pPr>
        <w:pStyle w:val="1"/>
        <w:spacing w:beforeLines="50" w:before="156" w:after="0"/>
        <w:ind w:firstLineChars="150" w:firstLine="420"/>
        <w:jc w:val="both"/>
        <w:rPr>
          <w:rStyle w:val="10"/>
          <w:rFonts w:ascii="仿宋" w:eastAsia="仿宋" w:hAnsi="仿宋" w:cs="仿宋"/>
          <w:szCs w:val="28"/>
        </w:rPr>
      </w:pPr>
      <w:bookmarkStart w:id="0" w:name="_Toc625"/>
      <w:bookmarkStart w:id="1" w:name="_Toc15267"/>
    </w:p>
    <w:p w14:paraId="50F5E043" w14:textId="77777777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Style w:val="10"/>
          <w:rFonts w:ascii="方正仿宋_GBK" w:eastAsia="方正仿宋_GBK" w:hAnsi="仿宋_GB2312" w:cs="仿宋_GB2312"/>
          <w:sz w:val="32"/>
          <w:szCs w:val="32"/>
          <w:lang w:eastAsia="ar-SA"/>
        </w:rPr>
      </w:pPr>
      <w:r w:rsidRPr="001F62AF">
        <w:rPr>
          <w:rStyle w:val="10"/>
          <w:rFonts w:ascii="方正仿宋_GBK" w:eastAsia="方正仿宋_GBK" w:hAnsi="仿宋_GB2312" w:cs="仿宋_GB2312" w:hint="eastAsia"/>
          <w:sz w:val="32"/>
          <w:szCs w:val="32"/>
        </w:rPr>
        <w:t>一、</w:t>
      </w:r>
      <w:r w:rsidRPr="001F62AF">
        <w:rPr>
          <w:rStyle w:val="10"/>
          <w:rFonts w:ascii="方正仿宋_GBK" w:eastAsia="方正仿宋_GBK" w:hAnsi="仿宋_GB2312" w:cs="仿宋_GB2312" w:hint="eastAsia"/>
          <w:sz w:val="32"/>
          <w:szCs w:val="32"/>
          <w:lang w:eastAsia="ar-SA"/>
        </w:rPr>
        <w:t>本工程项目的材料、设备、施工</w:t>
      </w:r>
      <w:bookmarkEnd w:id="0"/>
      <w:bookmarkEnd w:id="1"/>
      <w:r w:rsidRPr="001F62AF">
        <w:rPr>
          <w:rStyle w:val="10"/>
          <w:rFonts w:ascii="方正仿宋_GBK" w:eastAsia="方正仿宋_GBK" w:hAnsi="仿宋_GB2312" w:cs="仿宋_GB2312" w:hint="eastAsia"/>
          <w:sz w:val="32"/>
          <w:szCs w:val="32"/>
        </w:rPr>
        <w:t>必须严格遵循现行中华人民共和国及安徽省、合肥市或相关行业所制定的工程建设标准、规范和设计文件的要求，以确保项目质量与安全。</w:t>
      </w:r>
    </w:p>
    <w:p w14:paraId="0612C574" w14:textId="5FDF886C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二、</w:t>
      </w:r>
      <w:r w:rsidR="001F62AF" w:rsidRPr="001F62AF">
        <w:rPr>
          <w:rFonts w:ascii="方正仿宋_GBK" w:eastAsia="方正仿宋_GBK" w:hAnsi="仿宋_GB2312" w:cs="仿宋_GB2312" w:hint="eastAsia"/>
          <w:sz w:val="32"/>
          <w:szCs w:val="32"/>
        </w:rPr>
        <w:t>施工</w:t>
      </w: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范围和内容</w:t>
      </w:r>
    </w:p>
    <w:p w14:paraId="47789E52" w14:textId="760C9AF9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本次改造内容包括但不限于</w:t>
      </w:r>
      <w:r w:rsidR="004C58FD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拆除旧门、新门安装调试、部分</w:t>
      </w:r>
      <w:r w:rsidR="001F62AF" w:rsidRPr="001F62AF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门</w:t>
      </w:r>
      <w:r w:rsidR="004C58FD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扇</w:t>
      </w:r>
      <w:r w:rsidR="001F62AF" w:rsidRPr="001F62AF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地弹簧</w:t>
      </w:r>
      <w:r w:rsidR="001F62AF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更换</w:t>
      </w:r>
      <w:r w:rsidR="001F62AF" w:rsidRPr="001F62AF">
        <w:rPr>
          <w:rFonts w:ascii="方正仿宋_GBK" w:eastAsia="方正仿宋_GBK" w:hAnsi="Arial" w:cs="Arial" w:hint="eastAsia"/>
          <w:color w:val="4A4A4A"/>
          <w:kern w:val="0"/>
          <w:sz w:val="32"/>
          <w:szCs w:val="32"/>
          <w:shd w:val="clear" w:color="auto" w:fill="FFFFFF"/>
        </w:rPr>
        <w:t>、门禁系统安装调试（无预留线路）、垃圾清理外运等的施工</w:t>
      </w: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。</w:t>
      </w:r>
      <w:bookmarkStart w:id="2" w:name="_GoBack"/>
      <w:bookmarkEnd w:id="2"/>
    </w:p>
    <w:p w14:paraId="4F024514" w14:textId="77777777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三、施工要求</w:t>
      </w:r>
    </w:p>
    <w:p w14:paraId="71B88CEB" w14:textId="77777777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Style w:val="10"/>
          <w:rFonts w:ascii="方正仿宋_GBK" w:eastAsia="方正仿宋_GBK" w:hAnsi="仿宋_GB2312" w:cs="仿宋_GB2312" w:hint="eastAsia"/>
          <w:sz w:val="32"/>
          <w:szCs w:val="32"/>
        </w:rPr>
        <w:t>在施工过程中，必须严格遵循行业规范，确保施工安全。同时，应采取有效措施降低噪音、粉尘等施工因素对办公环境的影响，以保障办公环境的质量。</w:t>
      </w:r>
    </w:p>
    <w:p w14:paraId="5513E8F2" w14:textId="77777777" w:rsidR="001902D2" w:rsidRPr="001F62AF" w:rsidRDefault="00866097" w:rsidP="00866097">
      <w:pPr>
        <w:spacing w:line="560" w:lineRule="exact"/>
        <w:ind w:firstLineChars="200" w:firstLine="640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四、施工材料要求</w:t>
      </w:r>
    </w:p>
    <w:p w14:paraId="1AC28707" w14:textId="60DDFEF8" w:rsidR="001902D2" w:rsidRPr="001F62AF" w:rsidRDefault="001F62AF" w:rsidP="00866097">
      <w:pPr>
        <w:widowControl/>
        <w:adjustRightInd w:val="0"/>
        <w:snapToGrid w:val="0"/>
        <w:spacing w:line="300" w:lineRule="auto"/>
        <w:ind w:firstLineChars="200" w:firstLine="640"/>
        <w:mirrorIndents/>
        <w:jc w:val="left"/>
        <w:textAlignment w:val="top"/>
        <w:rPr>
          <w:rFonts w:ascii="方正仿宋_GBK" w:eastAsia="方正仿宋_GBK" w:hAnsi="仿宋_GB2312" w:cs="仿宋_GB2312"/>
          <w:sz w:val="32"/>
          <w:szCs w:val="32"/>
        </w:rPr>
      </w:pP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>1、</w:t>
      </w:r>
      <w:r w:rsidR="00866097" w:rsidRPr="001F62AF">
        <w:rPr>
          <w:rFonts w:ascii="方正仿宋_GBK" w:eastAsia="方正仿宋_GBK" w:hAnsi="仿宋_GB2312" w:cs="仿宋_GB2312" w:hint="eastAsia"/>
          <w:sz w:val="32"/>
          <w:szCs w:val="32"/>
        </w:rPr>
        <w:t>中标单位应按响应文件的内容和有关标准及环保要求采购</w:t>
      </w:r>
      <w:r w:rsidR="00866097">
        <w:rPr>
          <w:rFonts w:ascii="方正仿宋_GBK" w:eastAsia="方正仿宋_GBK" w:hAnsi="仿宋_GB2312" w:cs="仿宋_GB2312" w:hint="eastAsia"/>
          <w:sz w:val="32"/>
          <w:szCs w:val="32"/>
        </w:rPr>
        <w:t>符合国标规范的</w:t>
      </w:r>
      <w:r w:rsidR="00866097" w:rsidRPr="001F62AF">
        <w:rPr>
          <w:rFonts w:ascii="方正仿宋_GBK" w:eastAsia="方正仿宋_GBK" w:hAnsi="仿宋_GB2312" w:cs="仿宋_GB2312" w:hint="eastAsia"/>
          <w:sz w:val="32"/>
          <w:szCs w:val="32"/>
        </w:rPr>
        <w:t>施工材料，并向采购人提供产品合格证明及相关出厂证明，对其质量负责。</w:t>
      </w:r>
      <w:r w:rsidRPr="001F62AF">
        <w:rPr>
          <w:rFonts w:ascii="方正仿宋_GBK" w:eastAsia="方正仿宋_GBK" w:hAnsi="仿宋_GB2312" w:cs="仿宋_GB2312" w:hint="eastAsia"/>
          <w:sz w:val="32"/>
          <w:szCs w:val="32"/>
        </w:rPr>
        <w:t xml:space="preserve">                                   </w:t>
      </w:r>
      <w:r>
        <w:rPr>
          <w:rFonts w:ascii="方正仿宋_GBK" w:eastAsia="方正仿宋_GBK" w:hAnsi="仿宋_GB2312" w:cs="仿宋_GB2312"/>
          <w:sz w:val="32"/>
          <w:szCs w:val="32"/>
        </w:rPr>
        <w:t xml:space="preserve">  </w:t>
      </w:r>
      <w:r w:rsidR="00866097">
        <w:rPr>
          <w:rFonts w:ascii="方正仿宋_GBK" w:eastAsia="方正仿宋_GBK" w:hAnsi="仿宋_GB2312" w:cs="仿宋_GB2312"/>
          <w:sz w:val="32"/>
          <w:szCs w:val="32"/>
        </w:rPr>
        <w:t>2</w:t>
      </w:r>
      <w:r w:rsidR="00866097">
        <w:rPr>
          <w:rFonts w:ascii="方正仿宋_GBK" w:eastAsia="方正仿宋_GBK" w:hAnsi="仿宋_GB2312" w:cs="仿宋_GB2312" w:hint="eastAsia"/>
          <w:sz w:val="32"/>
          <w:szCs w:val="32"/>
        </w:rPr>
        <w:t>、</w:t>
      </w:r>
      <w:r w:rsidR="00866097" w:rsidRPr="001F62AF">
        <w:rPr>
          <w:rFonts w:ascii="方正仿宋_GBK" w:eastAsia="方正仿宋_GBK" w:hAnsi="仿宋_GB2312" w:cs="仿宋_GB2312" w:hint="eastAsia"/>
          <w:sz w:val="32"/>
          <w:szCs w:val="32"/>
        </w:rPr>
        <w:t>采购人有权对中标单位提供的材料进行抽检并咨询第三方检测机构，如中标单位提供的材料不合格，采购人有权进行退货，并要求中标单位提供合格的施工材料。</w:t>
      </w:r>
    </w:p>
    <w:p w14:paraId="6C5EB6E1" w14:textId="77777777" w:rsidR="001902D2" w:rsidRPr="00866097" w:rsidRDefault="001902D2" w:rsidP="00866097">
      <w:pPr>
        <w:pStyle w:val="20"/>
        <w:ind w:firstLine="321"/>
        <w:textAlignment w:val="top"/>
        <w:rPr>
          <w:rFonts w:ascii="方正仿宋_GBK" w:eastAsia="方正仿宋_GBK"/>
          <w:sz w:val="32"/>
          <w:szCs w:val="32"/>
        </w:rPr>
      </w:pPr>
    </w:p>
    <w:p w14:paraId="48A3D388" w14:textId="77777777" w:rsidR="001902D2" w:rsidRPr="001F62AF" w:rsidRDefault="001902D2">
      <w:pPr>
        <w:spacing w:line="560" w:lineRule="exact"/>
        <w:ind w:firstLineChars="200" w:firstLine="640"/>
        <w:rPr>
          <w:rStyle w:val="10"/>
          <w:rFonts w:ascii="方正仿宋_GBK" w:eastAsia="方正仿宋_GBK" w:hAnsi="仿宋_GB2312" w:cs="仿宋_GB2312"/>
          <w:sz w:val="32"/>
          <w:szCs w:val="32"/>
        </w:rPr>
      </w:pPr>
    </w:p>
    <w:p w14:paraId="6A49C785" w14:textId="77777777" w:rsidR="001902D2" w:rsidRPr="001F62AF" w:rsidRDefault="001902D2">
      <w:pPr>
        <w:pStyle w:val="a4"/>
        <w:ind w:left="640" w:hanging="640"/>
        <w:rPr>
          <w:rFonts w:ascii="方正仿宋_GBK" w:eastAsia="方正仿宋_GBK" w:hAnsi="仿宋_GB2312" w:cs="仿宋_GB2312"/>
          <w:sz w:val="32"/>
          <w:szCs w:val="32"/>
        </w:rPr>
      </w:pPr>
    </w:p>
    <w:sectPr w:rsidR="001902D2" w:rsidRPr="001F62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409B244"/>
    <w:multiLevelType w:val="multilevel"/>
    <w:tmpl w:val="E409B244"/>
    <w:lvl w:ilvl="0">
      <w:start w:val="1"/>
      <w:numFmt w:val="japaneseCounting"/>
      <w:pStyle w:val="2"/>
      <w:lvlText w:val="第%1章"/>
      <w:lvlJc w:val="left"/>
      <w:pPr>
        <w:ind w:left="1680" w:hanging="420"/>
      </w:pPr>
      <w:rPr>
        <w:rFonts w:hint="eastAsia"/>
        <w:lang w:val="en-GB"/>
      </w:rPr>
    </w:lvl>
    <w:lvl w:ilvl="1">
      <w:start w:val="1"/>
      <w:numFmt w:val="lowerLetter"/>
      <w:lvlText w:val="%2)"/>
      <w:lvlJc w:val="left"/>
      <w:pPr>
        <w:ind w:left="210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52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94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36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78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20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62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504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NmMjU0YjQ5OTI5ZDgxYWVhNWZmYjU2NDllNmIwNTcifQ=="/>
  </w:docVars>
  <w:rsids>
    <w:rsidRoot w:val="08082A6A"/>
    <w:rsid w:val="0001126D"/>
    <w:rsid w:val="00036952"/>
    <w:rsid w:val="000C3094"/>
    <w:rsid w:val="0013180E"/>
    <w:rsid w:val="001902D2"/>
    <w:rsid w:val="001A6EEE"/>
    <w:rsid w:val="001E43B0"/>
    <w:rsid w:val="001F554B"/>
    <w:rsid w:val="001F62AF"/>
    <w:rsid w:val="0023107F"/>
    <w:rsid w:val="00276D78"/>
    <w:rsid w:val="002A52E2"/>
    <w:rsid w:val="002B67BF"/>
    <w:rsid w:val="00313D23"/>
    <w:rsid w:val="003814EA"/>
    <w:rsid w:val="003F33F2"/>
    <w:rsid w:val="00440551"/>
    <w:rsid w:val="00446B5A"/>
    <w:rsid w:val="00484AB1"/>
    <w:rsid w:val="004C58FD"/>
    <w:rsid w:val="004C5D59"/>
    <w:rsid w:val="00520F8F"/>
    <w:rsid w:val="005954D9"/>
    <w:rsid w:val="005B3769"/>
    <w:rsid w:val="006706DB"/>
    <w:rsid w:val="006D75BF"/>
    <w:rsid w:val="006E1789"/>
    <w:rsid w:val="006E58CF"/>
    <w:rsid w:val="007476EE"/>
    <w:rsid w:val="007C4E9E"/>
    <w:rsid w:val="00820E2F"/>
    <w:rsid w:val="00831E61"/>
    <w:rsid w:val="00861722"/>
    <w:rsid w:val="00866097"/>
    <w:rsid w:val="00870B4A"/>
    <w:rsid w:val="00892C5C"/>
    <w:rsid w:val="0090261D"/>
    <w:rsid w:val="00921852"/>
    <w:rsid w:val="0093520A"/>
    <w:rsid w:val="009354D5"/>
    <w:rsid w:val="009A78EF"/>
    <w:rsid w:val="009B7C01"/>
    <w:rsid w:val="009C72AE"/>
    <w:rsid w:val="009E7F93"/>
    <w:rsid w:val="00B61B24"/>
    <w:rsid w:val="00B661D3"/>
    <w:rsid w:val="00BB5527"/>
    <w:rsid w:val="00BE09D5"/>
    <w:rsid w:val="00C00119"/>
    <w:rsid w:val="00C92CEC"/>
    <w:rsid w:val="00CB281A"/>
    <w:rsid w:val="00CC7E15"/>
    <w:rsid w:val="00CE5F9B"/>
    <w:rsid w:val="00D441DA"/>
    <w:rsid w:val="00D711CA"/>
    <w:rsid w:val="00E75379"/>
    <w:rsid w:val="00E97120"/>
    <w:rsid w:val="00EB526A"/>
    <w:rsid w:val="00ED50AA"/>
    <w:rsid w:val="08082A6A"/>
    <w:rsid w:val="10661F2A"/>
    <w:rsid w:val="123766E5"/>
    <w:rsid w:val="2CB17F4E"/>
    <w:rsid w:val="2D2D51D9"/>
    <w:rsid w:val="3F223BB4"/>
    <w:rsid w:val="437D4552"/>
    <w:rsid w:val="59510180"/>
    <w:rsid w:val="5E94063A"/>
    <w:rsid w:val="722E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818D40"/>
  <w15:docId w15:val="{A4C58708-44E1-44CA-A643-BFE973D0D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List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uiPriority="99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0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spacing w:before="340" w:after="331"/>
      <w:jc w:val="center"/>
      <w:outlineLvl w:val="0"/>
    </w:pPr>
    <w:rPr>
      <w:rFonts w:ascii="宋体"/>
      <w:kern w:val="0"/>
      <w:sz w:val="28"/>
    </w:rPr>
  </w:style>
  <w:style w:type="paragraph" w:styleId="2">
    <w:name w:val="heading 2"/>
    <w:basedOn w:val="a"/>
    <w:next w:val="a"/>
    <w:link w:val="21"/>
    <w:semiHidden/>
    <w:unhideWhenUsed/>
    <w:qFormat/>
    <w:pPr>
      <w:keepNext/>
      <w:keepLines/>
      <w:numPr>
        <w:numId w:val="1"/>
      </w:numPr>
      <w:tabs>
        <w:tab w:val="left" w:pos="0"/>
      </w:tabs>
      <w:adjustRightInd w:val="0"/>
      <w:snapToGrid w:val="0"/>
      <w:spacing w:beforeLines="50" w:before="50" w:afterLines="50" w:after="50"/>
      <w:jc w:val="center"/>
      <w:outlineLvl w:val="1"/>
    </w:pPr>
    <w:rPr>
      <w:rFonts w:ascii="黑体" w:eastAsia="黑体" w:hAnsi="黑体" w:cs="Arial"/>
      <w:b/>
      <w:kern w:val="0"/>
      <w:sz w:val="24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First Indent 2"/>
    <w:basedOn w:val="a3"/>
    <w:next w:val="a4"/>
    <w:autoRedefine/>
    <w:qFormat/>
    <w:pPr>
      <w:ind w:leftChars="0" w:left="0" w:firstLineChars="100" w:firstLine="241"/>
    </w:pPr>
    <w:rPr>
      <w:rFonts w:ascii="宋体"/>
      <w:b/>
      <w:sz w:val="24"/>
    </w:rPr>
  </w:style>
  <w:style w:type="paragraph" w:styleId="a3">
    <w:name w:val="Body Text Indent"/>
    <w:basedOn w:val="a"/>
    <w:next w:val="a5"/>
    <w:autoRedefine/>
    <w:uiPriority w:val="99"/>
    <w:qFormat/>
    <w:pPr>
      <w:spacing w:after="120"/>
      <w:ind w:leftChars="200" w:left="420"/>
    </w:pPr>
  </w:style>
  <w:style w:type="paragraph" w:styleId="a5">
    <w:name w:val="Body Text"/>
    <w:basedOn w:val="a"/>
    <w:next w:val="Default"/>
    <w:autoRedefine/>
    <w:qFormat/>
    <w:rPr>
      <w:rFonts w:ascii="黑体" w:eastAsia="黑体"/>
      <w:kern w:val="0"/>
      <w:sz w:val="20"/>
    </w:rPr>
  </w:style>
  <w:style w:type="paragraph" w:customStyle="1" w:styleId="Default">
    <w:name w:val="Default"/>
    <w:autoRedefine/>
    <w:qFormat/>
    <w:pPr>
      <w:widowControl w:val="0"/>
      <w:autoSpaceDE w:val="0"/>
      <w:autoSpaceDN w:val="0"/>
      <w:adjustRightInd w:val="0"/>
    </w:pPr>
    <w:rPr>
      <w:rFonts w:ascii="黑体" w:eastAsia="黑体" w:hAnsi="Times New Roman" w:cs="Times New Roman"/>
    </w:rPr>
  </w:style>
  <w:style w:type="paragraph" w:styleId="a4">
    <w:name w:val="List"/>
    <w:basedOn w:val="a"/>
    <w:autoRedefine/>
    <w:qFormat/>
    <w:pPr>
      <w:ind w:left="200" w:hangingChars="200" w:hanging="200"/>
    </w:pPr>
    <w:rPr>
      <w:szCs w:val="20"/>
    </w:rPr>
  </w:style>
  <w:style w:type="paragraph" w:styleId="a6">
    <w:name w:val="footer"/>
    <w:basedOn w:val="a"/>
    <w:link w:val="a7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autoRedefine/>
    <w:qFormat/>
    <w:pPr>
      <w:widowControl/>
      <w:spacing w:before="100" w:beforeAutospacing="1" w:after="100" w:afterAutospacing="1" w:line="500" w:lineRule="exact"/>
      <w:jc w:val="center"/>
    </w:pPr>
    <w:rPr>
      <w:rFonts w:ascii="宋体" w:hAnsi="宋体" w:cs="宋体"/>
      <w:b/>
      <w:kern w:val="0"/>
      <w:sz w:val="36"/>
      <w:szCs w:val="36"/>
      <w:shd w:val="clear" w:color="auto" w:fill="FFFFFF"/>
    </w:rPr>
  </w:style>
  <w:style w:type="character" w:customStyle="1" w:styleId="21">
    <w:name w:val="标题 2 字符"/>
    <w:basedOn w:val="a0"/>
    <w:link w:val="2"/>
    <w:autoRedefine/>
    <w:uiPriority w:val="9"/>
    <w:qFormat/>
    <w:rPr>
      <w:rFonts w:ascii="黑体" w:eastAsia="黑体" w:hAnsi="黑体" w:cs="Arial"/>
      <w:b/>
      <w:kern w:val="0"/>
      <w:sz w:val="24"/>
      <w:szCs w:val="24"/>
      <w:lang w:val="en-GB"/>
    </w:rPr>
  </w:style>
  <w:style w:type="character" w:customStyle="1" w:styleId="10">
    <w:name w:val="标题 1 字符"/>
    <w:link w:val="1"/>
    <w:autoRedefine/>
    <w:qFormat/>
    <w:rPr>
      <w:rFonts w:ascii="宋体"/>
      <w:kern w:val="0"/>
      <w:sz w:val="28"/>
    </w:rPr>
  </w:style>
  <w:style w:type="character" w:customStyle="1" w:styleId="a9">
    <w:name w:val="页眉 字符"/>
    <w:basedOn w:val="a0"/>
    <w:link w:val="a8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7">
    <w:name w:val="页脚 字符"/>
    <w:basedOn w:val="a0"/>
    <w:link w:val="a6"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F1EEAD-3BF6-42B8-BAA3-B312CE1E0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阳</dc:creator>
  <cp:lastModifiedBy>admin</cp:lastModifiedBy>
  <cp:revision>4</cp:revision>
  <dcterms:created xsi:type="dcterms:W3CDTF">2024-12-18T07:32:00Z</dcterms:created>
  <dcterms:modified xsi:type="dcterms:W3CDTF">2024-12-18T07:35:00Z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9B2DCEBC83004B5AA2E250866AEDDCBB_11</vt:lpwstr>
  </property>
</Properties>
</file>